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罪犯尚能福，男，1983年9月12日出生，汉族，贵州省纳雍县人，文盲，现在云南省第三监狱服刑。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09月01日作出(2014)昆刑三初字第377号刑事判决，以被告人尚能福犯贩卖毒品罪，判处有期徒刑十二年，并处罚金人民币10000.00元。判决发生法律效力后，于2015年12月23日交付监狱执行刑罚。执行期间，于2018年08月04日经云南省昆明市中级人民法院以(2018)云01刑更9674号裁定，裁定减去有期徒刑七个月；于2020年08月17日经云南省昆明市中级人民法院以(2020)云01刑更3432号裁定，裁定减去有期徒刑九个月。现刑期自2013年10月23日至2024年6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2022年03月获记表扬5次，已履行罚金人民币1000.00元，其中本次考核期内执行罚金人民币1000.00元；期内月均消费93.00元，账户余额818.00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为此，根据《中华人民共和国刑法》第七十八条第一款、第七十九条、《中华人民共和国刑事诉讼法》第二百七十三条第二款、《中华人民共和国监狱法》第二十九条、第三十条之规定，建议对罪犯尚能福予以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