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(2022)三狱减字第569号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罪犯屈在仕，男，1968年3月12日出生，汉族，云南省腾冲市人，小学教育，现在云南省第三监狱服刑。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2017年11月30日作出(2017)云31刑初224号刑事判决，以被告人屈在仕犯运输毒品罪，判处有期徒刑十五年，并处没收个人财产人民币20000.00元。判决发生法律效力后，于2018年01月22日交付监狱执行刑罚。执行期间，于2020年08月18日经云南省昆明市中级人民法院以(2020)云01刑更3479号裁定，裁定减去有期徒刑八个月。现刑期自2017年3月2日至2031年7月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03月至2021年12月获记表扬4次，已履行没收个人财产人民币2000.00元，其中本次考核期内执行没收财产人民币2000.00元；期内月均消费107.20元，账户余额873.50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为此，根据《中华人民共和国刑法》第七十八条第一款、第七十九条、《中华人民共和国刑事诉讼法》第二百七十三条第二款、《中华人民共和国监狱法》第二十九条、第三十条之规定，建议对罪犯屈在仕予以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