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(2022)三狱减字第617号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罪犯龙帮国，男，1987年10月12日出生，汉族，云南省鲁甸县人，初级中学教育，现在云南省第三监狱服刑。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11月17日作出(2017)云31刑初236号刑事判决，以被告人龙帮国犯运输毒品罪，判处有期徒刑十一年，并处罚金人民币20000.00元。判决发生法律效力后，于2017年12月19日交付监狱执行刑罚。执行期间，于2020年08月18日经云南省昆明市中级人民法院以(2020)云01刑更3461号裁定，裁定减去有期徒刑八个月。现刑期自2017年5月5日至2027年9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12月获记表扬4次，已履行罚金人民币1000.00元，其中本次考核期内执行罚金人民币1000.00元；期内月均消费56.22元，账户余额899.28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为此，根据《中华人民共和国刑法》第七十八条第一款、第七十九条、《中华人民共和国刑事诉讼法》第二百七十三条第二款、《中华人民共和国监狱法》第二十九条、第三十条之规定，建议对罪犯龙帮国予以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