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(2022)三狱减字第588号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罪犯李立拥，男，1959年5月1日出生，汉族，云南省盈江县人，小学教育，现在云南省第三监狱服刑。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12月20日作出(2010)德刑初字第320号刑事判决，以被告人李立拥犯走私毒品罪，判处无期徒刑，剥夺政治权利终身，并处没收个人全部财产。宣判后，同案犯不服，提出上诉。云南省高级人民法院于2011年03月16日作出(2011)云高刑终字第167号刑事裁定，驳回上诉，维持原判。判决发生法律效力后，于2011年05月20日交付监狱执行刑罚。执行期间，于2013年08月22日经云南省高级人民法院以(2013)云高刑执字第2238号裁定，裁定减为有期徒刑十九年八个月，剥夺政治权利改为七年；于2015年10月15日经云南省昆明市中级人民法院以(2015)昆刑执字第15132号裁定，裁定减去有期徒刑八个月，剥夺政治权利七年不变；于2016年12月27日经云南省昆明市中级人民法院以(2016)云01刑更20565号裁定，裁定减去有期徒刑九个月，剥夺政治权利七年不变；于2019年06月25日经云南省昆明市中级人民法院以(2019)云01刑更5179号裁定，裁定减去有期徒刑九个月，剥夺政治权利七年不变。现刑期自2013年8月22日至2031年2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1000.00元，其中本次考核期内执行没收财产人民币1000.00元；期内月均消费74.60元，账户余额3545.50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为此，根据《中华人民共和国刑法》第七十八条第一款、第七十九条、《中华人民共和国刑事诉讼法》第二百七十三条第二款、《中华人民共和国监狱法》第二十九条、第三十条之规定，建议对罪犯李立拥予以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