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罪犯李小留，男，1961年9月1日出生，汉族，云南省镇康县人，文盲，现在云南省第三监狱服刑。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2007年12月19日作出(2007)临中刑初字第568号刑事判决，以被告人李小留犯运输毒品罪，判处无期徒刑，剥夺政治权利终身，并处没收个人财产人民币20000.00元。判决发生法律效力后，于2008年02月19日交付监狱执行刑罚。执行期间，于2010年05月27日经云南省高级人民法院以(2010)云高刑执字第1573号裁定，裁定减为有期徒刑十九年五个月，剥夺政治权利改为七年；于2012年06月29日经云南省昆明市中级人民法院以(2012)昆刑执字第17190号裁定，裁定减去有期徒刑一年七个月，剥夺政治权利七年不变；于2013年08月08日经云南省昆明市中级人民法院以(2013)昆刑执字第14554号裁定，裁定减去有期徒刑一年，剥夺政治权利七年不变；于2014年09月08日经云南省昆明市中级人民法院以(2014)昆刑执字第18581号裁定，裁定减去有期徒刑十一个月，剥夺政治权利七年不变；于2015年10月15日经云南省昆明市中级人民法院以(2015)昆刑执字第15349号裁定，裁定减去有期徒刑十一个月，剥夺政治权利七年不变；于2016年12月27日经云南省昆明市中级人民法院以(2016)云01刑更20749号裁定，裁定减去有期徒刑一年，剥夺政治权利七年不变；于2019年06月26日经云南省昆明市中级人民法院以(2019)云01刑更5217号裁定，裁定减去有期徒刑九个月，剥夺政治权利七年不变。现刑期自2010年5月27日至2023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已履行没收个人财产人民币1000.00元，其中本次考核期内执行没收财产人民币1000.00元；期内月均消费91.90元，账户余额367.60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为此，根据《中华人民共和国刑法》第七十八条第一款、第七十九条、《中华人民共和国刑事诉讼法》第二百七十三条第二款、《中华人民共和国监狱法》第二十九条、第三十条之规定，建议对罪犯李小留予以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