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(2022)三狱减字第511号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罪犯陈园园，男，1982年1月21日出生，汉族，四川省成都市简阳市人，初级中学教育，现在云南省第三监狱服刑。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01月06日作出(2011)普中刑初字第459号刑事判决，以被告人陈园园犯贩卖毒品罪，判处死刑，缓期二年执行，剥夺政治权利终身，并处没收个人全部财产。并依法报请云南省高级人民法院核准，云南省高级人民法院于2012年02月22日作出(2012)云高刑复字第98号刑事裁定，核准原判。判决发生法律效力后，于2012年05月18日交付监狱执行刑罚。执行期间，于2014年05月29日经云南省高级人民法院以(2014)云高刑执字第1251号裁定，裁定减为无期徒刑，剥夺政治权利终身不变；于2016年10月13日经云南省高级人民法院以(2016)云刑更2870号裁定，裁定减为有期徒刑二十五年，剥夺政治权利改为十年；于2019年04月01日经云南省昆明市中级人民法院以(2019)云01刑更3566号裁定，裁定减去有期徒刑九个月，剥夺政治权利十年不变。现刑期自2016年10月13日至2041年1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2022年03月获记表扬5次，已履行没收个人财产人民币1000.00元，其中本次考核期内执行没收财产人民币1000.00元；期内月均消费103.40元，账户余额2321.50元；于2013年08月06日鉴定为疾病犯，2016年03月29日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为此，根据《中华人民共和国刑法》第七十八条第一款、第七十九条、《中华人民共和国刑事诉讼法》第二百七十三条第二款、《中华人民共和国监狱法》第二十九条、第三十条之规定，建议对罪犯陈园园予以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