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罪犯李军，男，1979年7月8日出生，景颇族，云南省盈江县人，初级中学教育，现在云南省第三监狱服刑。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2016年12月28日作出(2016)云3123刑初254号刑事判决，以被告人李军犯贩卖毒品罪，判处有期徒刑八年六个月，并处罚金人民币10000.00元。判决发生法律效力后，于2017年01月19日交付监狱执行刑罚。执行期间，于2019年03月29日经云南省昆明市中级人民法院以(2019)云01刑更3430号裁定，裁定减去有期徒刑八个月；于2020年11月19日经云南省昆明市中级人民法院以(2020)云01刑更6979号裁定，裁定减去有期徒刑九个月。现刑期自2016年7月27日至2023年8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2021年09月至2021年12月累计余分510分；未履行财产性判项；期内月均消费67.10元，账户余额511.17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