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罪犯李国付，男，1983年5月7日出生，汉族，云南省镇康县人，小学教育，现在云南省第三监狱服刑。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02月03日作出(2008)临中刑初字第13号刑事判决，以被告人李国付犯走私毒品罪，判处无期徒刑，剥夺政治权利终身，并处没收个人财产人民币20000.00元。判决发生法律效力后，于2008年03月19日交付监狱执行刑罚。执行期间，于2010年05月27日经云南省高级人民法院以(2010)云高刑执字第1577号裁定，裁定减为有期徒刑十九年九个月，剥夺政治权利改为七年；于2012年06月29日经云南省昆明市中级人民法院以(2012)昆刑执字第17102号裁定，裁定减去有期徒刑一年九个月，剥夺政治权利七年不变；于2013年08月08日经云南省昆明市中级人民法院以(2013)昆刑执字第14310号裁定，裁定减去有期徒刑九个月，剥夺政治权利七年不变；于2014年09月08日经云南省昆明市中级人民法院以(2014)昆刑执字第18386号裁定，裁定减去有期徒刑九个月，剥夺政治权利七年不变；于2015年10月15日经云南省昆明市中级人民法院以(2015)昆刑执字第15398号裁定，裁定减去有期徒刑一年，剥夺政治权利七年不变；于2016年12月27日经云南省昆明市中级人民法院以(2016)云01刑更20582号裁定，裁定减去有期徒刑十个月，剥夺政治权利七年不变；于2019年06月26日经云南省昆明市中级人民法院以(2019)云01刑更5215号裁定，裁定减去有期徒刑九个月，剥夺政治权利七年不变。现刑期自2010年5月27日至2024年4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08月获记表扬5次，已履行没收个人财产人民币1000.00元，其中本次考核期内执行没收财产人民币1000.00元；期内月均消费102.00元，账户余额1277.00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为此，根据《中华人民共和国刑法》第七十八条第一款、第七十九条、《中华人民共和国刑事诉讼法》第二百七十三条第二款、《中华人民共和国监狱法》第二十九条、第三十条之规定，建议对罪犯李国付予以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