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罪犯李华海，男，1947年2月6日出生，汉族，广西蒙山县人，小学教育，现在云南省第三监狱服刑。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12月15日作出(2006)德刑初字第1310号刑事判决，以被告人李华海犯运输毒品罪，判处无期徒刑，剥夺政治权利终身，并处没收个人全部财产。判决发生法律效力后，于2007年04月02日交付监狱执行刑罚。执行期间，于2009年08月12日经云南省高级人民法院以(2009)云高刑执字第2252号裁定，裁定减为有期徒刑十九年，剥夺政治权利改为七年；于2011年11月07日经云南省昆明市中级人民法院以(2011)昆刑执字第19678号裁定，裁定减去有期徒刑一年六个月，剥夺政治权利七年不变；于2013年05月10日经云南省昆明市中级人民法院以(2013)昆刑执字第3263号裁定，裁定减去有期徒刑一年，剥夺政治权利七年不变；于2014年05月28日经云南省昆明市中级人民法院以(2014)昆刑执字第9459号裁定，裁定减去有期徒刑十一个月，剥夺政治权利七年不变；于2015年10月15日经云南省昆明市中级人民法院以(2015)昆刑执字第15322号裁定，裁定减去有期徒刑十一个月，剥夺政治权利七年不变；于2016年12月27日经云南省昆明市中级人民法院以(2016)云01刑更20476号裁定，裁定减去有期徒刑八个月，剥夺政治权利七年不变；于2019年06月25日经云南省昆明市中级人民法院以(2019)云01刑更4985号裁定，裁定减去有期徒刑九个月，剥夺政治权利七年不变。现刑期自2009年8月12日至2022年11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未履行财产性判项；期内月均消费18.50元，账户余额111.56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为此，根据《中华人民共和国刑法》第七十八条第一款、第七十九条、《中华人民共和国刑事诉讼法》第二百七十三条第二款、《中华人民共和国监狱法》第二十九条、第三十条之规定，建议对罪犯李华海予以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