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(2022)三狱减字第372号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罪犯李春海，男，1963年3月7日出生，彝族，云南省昆明市晋宁区人，中等专科毕业，现在云南省第三监狱服刑。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昆明市晋宁区人民法院于2019年12月05日作出(2019)云0122刑初403号刑事判决，以被告人李春海犯猥亵儿童罪，判处有期徒刑六年。判决发生法律效力后，于2019年12月23日交付监狱执行刑罚。现刑期自2019年6月7日至2025年6月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02月至2021年07月获记表扬3次，期内月均消费57.17元，账户余额695.61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为此，根据《中华人民共和国刑法》第七十八条第一款、第七十九条、《中华人民共和国刑事诉讼法》第二百七十三条第二款、《中华人民共和国监狱法》第二十九条、第三十条之规定，建议对罪犯李春海予以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