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(2022)三狱减字第238号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罪犯王翠波，男，1975年3月6日出生，汉族，云南省会泽县人，小学教育，现在云南省第三监狱服刑。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昆明市晋宁区人民法院于2019年10月30日作出(2019)云0122刑初394号刑事判决，以被告人王翠波犯盗窃罪，判处有期徒刑三年六个月，并处罚金人民币20000.00元；共同退赔人民币1776.00元。判决发生法律效力后，于2019年11月25日交付监狱执行刑罚。现刑期自2019年5月28日至2022年11月27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01月至2021年07月获记表扬3次，已履行罚金人民币1000.00元，共同退赔已履行完毕，其中本次考核期内执行罚金人民币1000.00元，责令退赔人民币1776.00元；期内月均消费55.00元，账户余额1806.00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为此，根据《中华人民共和国刑法》第七十八条第一款、第七十九条、《中华人民共和国刑事诉讼法》第二百七十三条第二款、《中华人民共和国监狱法》第二十九条、第三十条之规定，建议对罪犯王翠波予以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