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(2022)三狱减字第115号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罪犯乔云波，男，1988年10月13日出生，汉族，云南省昆明市晋宁区人，初级中学教育，现在云南省第三监狱服刑。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昆明市晋宁区人民法院于2020年06月11日作出(2019)云0122刑初494号刑事判决，以被告人乔云波犯盗掘古墓葬罪，判处有期徒刑四年，并处罚金人民币20000.00元。判决发生法律效力后，于2020年07月07日交付监狱执行刑罚。现刑期自2019年7月30日至2023年7月29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07月至2021年09月获记表扬2次，已履行罚金人民币1000.00元，其中本次考核期内执行罚金人民币1000.00元；期内月均消费31.90元，账户余额58.43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为此，根据《中华人民共和国刑法》第七十八条第一款、第七十九条、《中华人民共和国刑事诉讼法》第二百七十三条第二款、《中华人民共和国监狱法》第二十九条、第三十条之规定，建议对罪犯乔云波予以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