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(2022)三狱减字第274号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罪犯排啟能，男，1991年6月7日出生，景颇族，云南省盈江县人，小学教育，现在云南省第三监狱服刑。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2010年12月20日作出(2010)德刑初字第330号刑事判决，以被告人排啟能犯走私、贩卖、运输毒品罪，判处无期徒刑，剥夺政治权利终身，并处没收个人全部财产。宣判后，被告人排啟能不服，提出上诉。云南省高级人民法院于2011年03月28日作出(2011)云高刑终字第179号刑事裁定，驳回上诉，维持原判。判决发生法律效力后，于2011年06月17日交付监狱执行刑罚。执行期间，于2013年08月22日经云南省高级人民法院以(2013)云高刑执字第2239号裁定，裁定减为有期徒刑十九年八个月，剥夺政治权利改为七年；于2015年10月15日经云南省昆明市中级人民法院以(2015)昆刑执字第15171号裁定，裁定减去有期徒刑九个月，剥夺政治权利七年不变；于2016年12月27日经云南省昆明市中级人民法院以(2016)云01刑更20555号裁定，裁定减去有期徒刑九个月，剥夺政治权利七年不变；于2019年06月25日经云南省昆明市中级人民法院以(2019)云01刑更5169号裁定，裁定减去有期徒刑九个月，剥夺政治权利七年不变。现刑期自2013年8月22日至2031年1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12月至2021年09月获记表扬6次，已履行没收个人财产人民币1000.00元，其中本次考核期内执行没收财产人民币1000.00元；期内月均消费67.70元，账户余额737.00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为此，根据《中华人民共和国刑法》第七十八条第一款、第七十九条、《中华人民共和国刑事诉讼法》第二百七十三条第二款、《中华人民共和国监狱法》第二十九条、第三十条之规定，建议对罪犯排啟能予以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