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罪犯麦很三载，男，1964年1月16日出生，傣族，云南省瑞丽市人，小学教育，现在云南省第三监狱服刑。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05月17日作出(2018)云31刑初61号刑事判决，以被告人麦很三载犯非法持有毒品罪，判处有期徒刑八年，并处罚金人民币10000.00元。判决发生法律效力后，于2018年07月04日交付监狱执行刑罚。执行期间，于2020年08月17日经云南省昆明市中级人民法院以(2020)云01刑更3423号裁定，裁定减去有期徒刑八个月。现刑期自2017年6月19日至2024年10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未履行财产性判项；期内月均消费65.58元，账户余额478.24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为此，根据《中华人民共和国刑法》第七十八条第一款、第七十九条、《中华人民共和国刑事诉讼法》第二百七十三条第二款、《中华人民共和国监狱法》第二十九条、第三十条之规定，建议对罪犯麦很三载予以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