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(2022)三狱减字第131号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罪犯花永能，男，1987年6月15日出生，汉族，云南省芒市人，初级中学教育，现在云南省第三监狱服刑。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陇川县人民法院于2017年02月04日作出(2016)云3124刑初251号刑事判决，以被告人花永能犯运输毒品罪，判处有期徒刑八年六个月，并处罚金人民币3000.00元。判决发生法律效力后，于2017年03月09日交付监狱执行刑罚。执行期间，于2019年04月02日经云南省昆明市中级人民法院以(2019)云01刑更3684号裁定，裁定减去有期徒刑九个月；于2020年11月18日经云南省昆明市中级人民法院以(2020)云01刑更6885号裁定，裁定减去有期徒刑九个月。现刑期自2016年7月9日至2023年7月8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04月至2021年08月获记表扬3次，罚金已全部履行；期内月均消费67.40元，账户余额1121.40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为此，根据《中华人民共和国刑法》第七十八条第一款、第七十九条、《中华人民共和国刑事诉讼法》第二百七十三条第二款、《中华人民共和国监狱法》第二十九条、第三十条之规定，建议对罪犯花永能予以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