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罪犯寸顺安，男，1980年9月10日出生，傣族，云南省盈江县人，文盲，现在云南省第三监狱服刑。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2017年03月01日作出(2017)云3123刑初23号刑事判决，以被告人寸顺安犯贩卖毒品罪，判处有期徒刑八年，并处罚金人民币15000.00元。判决发生法律效力后，于2017年03月22日交付监狱执行刑罚。执行期间，于2019年04月01日经云南省昆明市中级人民法院以(2019)云01刑更3675号裁定，裁定减去有期徒刑九个月；于2020年11月18日经云南省昆明市中级人民法院以(2020)云01刑更6879号裁定，裁定减去有期徒刑九个月。现刑期自2017年3月1日至2023年8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已履行罚金人民币1000.00元，其中本次考核期内执行罚金人民币1000.00元；期内月均消费64.03元，账户余额359.00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为此，根据《中华人民共和国刑法》第七十八条第一款、第七十九条、《中华人民共和国刑事诉讼法》第二百七十三条第二款、《中华人民共和国监狱法》第二十九条、第三十条之规定，建议对罪犯寸顺安予以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